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68" w:rsidRDefault="00C07887" w:rsidP="007B0368">
      <w:pPr>
        <w:pStyle w:val="Heading3"/>
        <w:spacing w:before="64"/>
        <w:ind w:right="664"/>
        <w:jc w:val="right"/>
      </w:pPr>
      <w:r>
        <w:t>ALLEGATO</w:t>
      </w:r>
      <w:r w:rsidR="007B0368">
        <w:t xml:space="preserve">  2</w:t>
      </w:r>
    </w:p>
    <w:p w:rsidR="007B0368" w:rsidRDefault="007B0368" w:rsidP="007B0368">
      <w:pPr>
        <w:pStyle w:val="Corpodeltesto"/>
        <w:rPr>
          <w:rFonts w:ascii="Times New Roman"/>
          <w:b/>
          <w:sz w:val="24"/>
        </w:rPr>
      </w:pPr>
    </w:p>
    <w:p w:rsidR="007B0368" w:rsidRDefault="007B0368" w:rsidP="007B0368">
      <w:pPr>
        <w:pStyle w:val="Corpodeltesto"/>
        <w:rPr>
          <w:rFonts w:ascii="Times New Roman"/>
          <w:b/>
          <w:sz w:val="20"/>
        </w:rPr>
      </w:pPr>
    </w:p>
    <w:p w:rsidR="007B0368" w:rsidRDefault="0088090E" w:rsidP="007B0368">
      <w:pPr>
        <w:pStyle w:val="Corpodeltesto"/>
        <w:ind w:left="49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B0368">
        <w:rPr>
          <w:rFonts w:ascii="Times New Roman" w:hAnsi="Times New Roman"/>
        </w:rPr>
        <w:t>Al Dirigente Scolastico dell’I.C.</w:t>
      </w:r>
      <w:r>
        <w:rPr>
          <w:rFonts w:ascii="Times New Roman" w:hAnsi="Times New Roman"/>
        </w:rPr>
        <w:t xml:space="preserve">di </w:t>
      </w:r>
      <w:r w:rsidR="007B0368">
        <w:rPr>
          <w:rFonts w:ascii="Times New Roman" w:hAnsi="Times New Roman"/>
        </w:rPr>
        <w:t xml:space="preserve"> Fiano Romano</w:t>
      </w:r>
    </w:p>
    <w:p w:rsidR="007B0368" w:rsidRDefault="007B0368" w:rsidP="007B0368">
      <w:pPr>
        <w:pStyle w:val="Corpodeltesto"/>
        <w:rPr>
          <w:rFonts w:ascii="Times New Roman"/>
          <w:sz w:val="24"/>
        </w:rPr>
      </w:pPr>
    </w:p>
    <w:p w:rsidR="00A11752" w:rsidRDefault="00A11752" w:rsidP="00A11752">
      <w:pPr>
        <w:pStyle w:val="Heading3"/>
        <w:rPr>
          <w:rFonts w:eastAsia="Arial" w:hAnsi="Arial" w:cs="Arial"/>
          <w:b w:val="0"/>
          <w:bCs w:val="0"/>
          <w:sz w:val="19"/>
        </w:rPr>
      </w:pPr>
      <w:r>
        <w:rPr>
          <w:rFonts w:eastAsia="Arial" w:hAnsi="Arial" w:cs="Arial"/>
          <w:b w:val="0"/>
          <w:bCs w:val="0"/>
          <w:sz w:val="19"/>
        </w:rPr>
        <w:t xml:space="preserve">                                       </w:t>
      </w:r>
    </w:p>
    <w:p w:rsidR="007B0368" w:rsidRDefault="00A11752" w:rsidP="00A11752">
      <w:pPr>
        <w:pStyle w:val="Heading3"/>
      </w:pPr>
      <w:r>
        <w:rPr>
          <w:rFonts w:eastAsia="Arial" w:hAnsi="Arial" w:cs="Arial"/>
          <w:b w:val="0"/>
          <w:bCs w:val="0"/>
          <w:sz w:val="19"/>
        </w:rPr>
        <w:t xml:space="preserve">                                       </w:t>
      </w:r>
      <w:r>
        <w:t>DICHIARAZIONE SOSTITUTIVA EX ART. 46 E 47 DPR 445/2000 E S.M.I.</w:t>
      </w:r>
    </w:p>
    <w:p w:rsidR="007B0368" w:rsidRDefault="007B0368" w:rsidP="007B0368">
      <w:pPr>
        <w:pStyle w:val="Corpodeltesto"/>
        <w:rPr>
          <w:rFonts w:ascii="Times New Roman"/>
          <w:b/>
          <w:sz w:val="24"/>
        </w:rPr>
      </w:pPr>
    </w:p>
    <w:p w:rsidR="007B0368" w:rsidRDefault="007B0368" w:rsidP="007B0368">
      <w:pPr>
        <w:pStyle w:val="Corpodeltesto"/>
        <w:spacing w:before="11"/>
        <w:rPr>
          <w:rFonts w:ascii="Times New Roman"/>
          <w:b/>
          <w:sz w:val="19"/>
        </w:rPr>
      </w:pPr>
    </w:p>
    <w:p w:rsidR="007B0368" w:rsidRDefault="007B0368" w:rsidP="007B0368">
      <w:pPr>
        <w:pStyle w:val="Corpodeltesto"/>
        <w:tabs>
          <w:tab w:val="left" w:pos="5940"/>
        </w:tabs>
        <w:ind w:left="100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B0368" w:rsidRDefault="007B0368" w:rsidP="007B0368">
      <w:pPr>
        <w:pStyle w:val="Corpodeltesto"/>
        <w:spacing w:before="1"/>
        <w:rPr>
          <w:rFonts w:ascii="Times New Roman"/>
          <w:sz w:val="14"/>
        </w:rPr>
      </w:pPr>
    </w:p>
    <w:p w:rsidR="007B0368" w:rsidRDefault="007B0368" w:rsidP="007B0368">
      <w:pPr>
        <w:pStyle w:val="Corpodeltesto"/>
        <w:tabs>
          <w:tab w:val="left" w:pos="3932"/>
          <w:tab w:val="left" w:pos="4552"/>
          <w:tab w:val="left" w:pos="5047"/>
          <w:tab w:val="left" w:pos="5875"/>
        </w:tabs>
        <w:spacing w:before="91"/>
        <w:ind w:left="100"/>
        <w:rPr>
          <w:rFonts w:ascii="Times New Roman"/>
        </w:rPr>
      </w:pPr>
      <w:r>
        <w:rPr>
          <w:rFonts w:ascii="Times New Roman"/>
        </w:rPr>
        <w:t>nato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.</w:t>
      </w:r>
      <w:r>
        <w:rPr>
          <w:rFonts w:ascii="Times New Roman"/>
          <w:u w:val="single"/>
        </w:rPr>
        <w:tab/>
        <w:t>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</w:p>
    <w:p w:rsidR="007B0368" w:rsidRDefault="007B0368" w:rsidP="007B0368">
      <w:pPr>
        <w:pStyle w:val="Corpodeltesto"/>
        <w:spacing w:before="1"/>
        <w:rPr>
          <w:rFonts w:ascii="Times New Roman"/>
        </w:rPr>
      </w:pPr>
    </w:p>
    <w:p w:rsidR="007B0368" w:rsidRDefault="007B0368" w:rsidP="007B0368">
      <w:pPr>
        <w:pStyle w:val="Corpodeltesto"/>
        <w:tabs>
          <w:tab w:val="left" w:pos="4179"/>
          <w:tab w:val="left" w:pos="7971"/>
          <w:tab w:val="left" w:pos="8741"/>
          <w:tab w:val="left" w:pos="8826"/>
        </w:tabs>
        <w:spacing w:line="480" w:lineRule="auto"/>
        <w:ind w:left="100" w:right="1250"/>
        <w:rPr>
          <w:rFonts w:ascii="Times New Roman" w:hAnsi="Times New Roman"/>
        </w:rPr>
      </w:pP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in qualità di legale rappresentante della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Ditta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B0368" w:rsidRDefault="007B0368" w:rsidP="007B0368">
      <w:pPr>
        <w:pStyle w:val="Corpodeltesto"/>
        <w:tabs>
          <w:tab w:val="left" w:pos="7595"/>
        </w:tabs>
        <w:spacing w:before="1"/>
        <w:ind w:left="100"/>
        <w:rPr>
          <w:rFonts w:ascii="Times New Roman"/>
        </w:rPr>
      </w:pPr>
      <w:r>
        <w:rPr>
          <w:rFonts w:ascii="Times New Roman"/>
        </w:rPr>
        <w:t>Partita IVA/Codice fiscale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B0368" w:rsidRDefault="007B0368" w:rsidP="007B0368">
      <w:pPr>
        <w:pStyle w:val="Corpodeltesto"/>
        <w:spacing w:before="1"/>
        <w:rPr>
          <w:rFonts w:ascii="Times New Roman"/>
          <w:sz w:val="14"/>
        </w:rPr>
      </w:pPr>
    </w:p>
    <w:p w:rsidR="007B0368" w:rsidRDefault="007B0368" w:rsidP="007B0368">
      <w:pPr>
        <w:pStyle w:val="Corpodeltesto"/>
        <w:spacing w:before="92"/>
        <w:ind w:left="100" w:righ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degli artt. 46 e 76 del DPR 445/2000 e s.m.i., consapevole della responsabilità e delle conseguenze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civili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penali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previste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rilascio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dichiarazioni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mendaci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e/o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 documenti falsi e uso degli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stessi,</w:t>
      </w:r>
    </w:p>
    <w:p w:rsidR="007B0368" w:rsidRDefault="007B0368" w:rsidP="007B0368">
      <w:pPr>
        <w:pStyle w:val="Corpodeltesto"/>
        <w:spacing w:before="9"/>
        <w:rPr>
          <w:rFonts w:ascii="Times New Roman"/>
          <w:sz w:val="21"/>
        </w:rPr>
      </w:pPr>
    </w:p>
    <w:p w:rsidR="007B0368" w:rsidRPr="007B0368" w:rsidRDefault="007B0368" w:rsidP="007B0368">
      <w:pPr>
        <w:pStyle w:val="Corpodeltesto"/>
        <w:ind w:left="234" w:right="252"/>
        <w:jc w:val="center"/>
        <w:rPr>
          <w:rFonts w:ascii="Times New Roman"/>
          <w:b/>
        </w:rPr>
      </w:pPr>
      <w:r w:rsidRPr="007B0368">
        <w:rPr>
          <w:rFonts w:ascii="Times New Roman"/>
          <w:b/>
        </w:rPr>
        <w:t>DICHIARA</w:t>
      </w:r>
    </w:p>
    <w:p w:rsidR="007B0368" w:rsidRDefault="007B0368" w:rsidP="007B0368">
      <w:pPr>
        <w:pStyle w:val="Corpodeltesto"/>
        <w:spacing w:before="1"/>
        <w:rPr>
          <w:rFonts w:ascii="Times New Roman"/>
        </w:rPr>
      </w:pPr>
    </w:p>
    <w:p w:rsidR="007B0368" w:rsidRDefault="007B0368" w:rsidP="007B0368">
      <w:pPr>
        <w:pStyle w:val="Corpodeltesto"/>
        <w:tabs>
          <w:tab w:val="left" w:pos="4696"/>
          <w:tab w:val="left" w:pos="8882"/>
        </w:tabs>
        <w:spacing w:line="252" w:lineRule="exact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questa Ditta è iscritta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numero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del Registro delle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Imprese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tenuto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dalla</w:t>
      </w:r>
    </w:p>
    <w:p w:rsidR="007B0368" w:rsidRDefault="007B0368" w:rsidP="007B0368">
      <w:pPr>
        <w:pStyle w:val="Corpodeltesto"/>
        <w:tabs>
          <w:tab w:val="left" w:pos="3212"/>
          <w:tab w:val="left" w:pos="7605"/>
        </w:tabs>
        <w:spacing w:line="252" w:lineRule="exact"/>
        <w:ind w:left="100"/>
        <w:jc w:val="both"/>
        <w:rPr>
          <w:rFonts w:ascii="Times New Roman"/>
        </w:rPr>
      </w:pPr>
      <w:r>
        <w:rPr>
          <w:rFonts w:ascii="Times New Roman"/>
        </w:rPr>
        <w:t>C.C.I.A.A.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 con sede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B0368" w:rsidRDefault="007B0368" w:rsidP="007B0368">
      <w:pPr>
        <w:pStyle w:val="Corpodeltesto"/>
        <w:spacing w:before="1"/>
        <w:rPr>
          <w:rFonts w:ascii="Times New Roman"/>
          <w:sz w:val="14"/>
        </w:rPr>
      </w:pPr>
    </w:p>
    <w:p w:rsidR="007B0368" w:rsidRPr="007B0368" w:rsidRDefault="007B0368" w:rsidP="007B0368">
      <w:pPr>
        <w:pStyle w:val="Corpodeltesto"/>
        <w:spacing w:before="92"/>
        <w:ind w:left="3993"/>
        <w:rPr>
          <w:rFonts w:ascii="Times New Roman"/>
          <w:b/>
        </w:rPr>
      </w:pPr>
      <w:r w:rsidRPr="007B0368">
        <w:rPr>
          <w:rFonts w:ascii="Times New Roman"/>
          <w:b/>
        </w:rPr>
        <w:t>DICHIARA INOLTRE</w:t>
      </w:r>
    </w:p>
    <w:p w:rsidR="007B0368" w:rsidRDefault="007B0368" w:rsidP="007B0368">
      <w:pPr>
        <w:pStyle w:val="Corpodeltesto"/>
        <w:rPr>
          <w:rFonts w:ascii="Times New Roman"/>
        </w:rPr>
      </w:pPr>
    </w:p>
    <w:p w:rsidR="007B0368" w:rsidRDefault="007B0368" w:rsidP="007B0368">
      <w:pPr>
        <w:pStyle w:val="Corpodeltesto"/>
        <w:ind w:left="100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dell’art. 38 del Decreto del Decreto Legislativo n.163/2006, come modificato dal D. L.vo n.113/2007, dalla Legge n.166/2009 e dalla Legge n.106/2011, sotto la propria responsabilità:</w:t>
      </w:r>
    </w:p>
    <w:p w:rsidR="007B0368" w:rsidRDefault="007B0368" w:rsidP="007B0368">
      <w:pPr>
        <w:pStyle w:val="Paragrafoelenco"/>
        <w:numPr>
          <w:ilvl w:val="0"/>
          <w:numId w:val="3"/>
        </w:numPr>
        <w:tabs>
          <w:tab w:val="left" w:pos="345"/>
        </w:tabs>
        <w:spacing w:before="1"/>
        <w:ind w:right="123" w:firstLine="0"/>
      </w:pPr>
      <w:r>
        <w:t>che non si trova in stato di fallimento, di liquidazione coatta e che non ha in corso un procedimento per la dichiarazione di una di tali</w:t>
      </w:r>
      <w:r>
        <w:rPr>
          <w:spacing w:val="-3"/>
        </w:rPr>
        <w:t xml:space="preserve"> </w:t>
      </w:r>
      <w:r>
        <w:t>situazioni;</w:t>
      </w:r>
    </w:p>
    <w:p w:rsidR="007B0368" w:rsidRDefault="007B0368" w:rsidP="007B0368">
      <w:pPr>
        <w:pStyle w:val="Paragrafoelenco"/>
        <w:numPr>
          <w:ilvl w:val="0"/>
          <w:numId w:val="3"/>
        </w:numPr>
        <w:tabs>
          <w:tab w:val="left" w:pos="335"/>
        </w:tabs>
        <w:ind w:right="122" w:firstLine="0"/>
      </w:pPr>
      <w:r>
        <w:t>che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confronti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pendente</w:t>
      </w:r>
      <w:r>
        <w:rPr>
          <w:spacing w:val="-6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l’applicazione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8"/>
        </w:rPr>
        <w:t xml:space="preserve"> </w:t>
      </w:r>
      <w:r>
        <w:t>di cui all’art. 3della legge 27/12/1956 n. 1423 o di una delle cause ostative previste dall’art. 10 della legge 31/12/1965 n.</w:t>
      </w:r>
      <w:r>
        <w:rPr>
          <w:spacing w:val="-3"/>
        </w:rPr>
        <w:t xml:space="preserve"> </w:t>
      </w:r>
      <w:r>
        <w:t>575;</w:t>
      </w:r>
    </w:p>
    <w:p w:rsidR="007B0368" w:rsidRDefault="007B0368" w:rsidP="007B0368">
      <w:pPr>
        <w:pStyle w:val="Paragrafoelenco"/>
        <w:numPr>
          <w:ilvl w:val="0"/>
          <w:numId w:val="3"/>
        </w:numPr>
        <w:tabs>
          <w:tab w:val="left" w:pos="335"/>
        </w:tabs>
        <w:ind w:right="118" w:firstLine="0"/>
      </w:pPr>
      <w:r>
        <w:t>che non è stata pronunciata sentenza di condanna passata in giudicato, o emesso decreto penale di condanna divenuto</w:t>
      </w:r>
      <w:r>
        <w:rPr>
          <w:spacing w:val="-5"/>
        </w:rPr>
        <w:t xml:space="preserve"> </w:t>
      </w:r>
      <w:r>
        <w:t>irrevocabile,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444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di procedura</w:t>
      </w:r>
      <w:r>
        <w:rPr>
          <w:spacing w:val="-9"/>
        </w:rPr>
        <w:t xml:space="preserve"> </w:t>
      </w:r>
      <w:r>
        <w:t>penale,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reati</w:t>
      </w:r>
      <w:r>
        <w:rPr>
          <w:spacing w:val="-10"/>
        </w:rPr>
        <w:t xml:space="preserve"> </w:t>
      </w:r>
      <w:r>
        <w:t>gravi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danno</w:t>
      </w:r>
      <w:r>
        <w:rPr>
          <w:spacing w:val="-9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Comunità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incidono</w:t>
      </w:r>
      <w:r>
        <w:rPr>
          <w:spacing w:val="-10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moralità</w:t>
      </w:r>
      <w:r>
        <w:rPr>
          <w:spacing w:val="-9"/>
        </w:rPr>
        <w:t xml:space="preserve"> </w:t>
      </w:r>
      <w:r>
        <w:t>professionale;</w:t>
      </w:r>
    </w:p>
    <w:p w:rsidR="007B0368" w:rsidRDefault="007B0368" w:rsidP="007B0368">
      <w:pPr>
        <w:pStyle w:val="Paragrafoelenco"/>
        <w:numPr>
          <w:ilvl w:val="0"/>
          <w:numId w:val="3"/>
        </w:numPr>
        <w:tabs>
          <w:tab w:val="left" w:pos="340"/>
        </w:tabs>
        <w:ind w:left="339" w:hanging="239"/>
      </w:pPr>
      <w:r>
        <w:t>che non ha violato il divieto di intestazione fiduciaria posto all’art. 17 della legge 19/03/1990, n.</w:t>
      </w:r>
      <w:r>
        <w:rPr>
          <w:spacing w:val="-20"/>
        </w:rPr>
        <w:t xml:space="preserve"> </w:t>
      </w:r>
      <w:r>
        <w:t>55;</w:t>
      </w:r>
    </w:p>
    <w:p w:rsidR="007B0368" w:rsidRDefault="007B0368" w:rsidP="007B0368">
      <w:pPr>
        <w:pStyle w:val="Paragrafoelenco"/>
        <w:numPr>
          <w:ilvl w:val="0"/>
          <w:numId w:val="3"/>
        </w:numPr>
        <w:tabs>
          <w:tab w:val="left" w:pos="333"/>
        </w:tabs>
        <w:spacing w:before="1"/>
        <w:ind w:right="117" w:firstLine="0"/>
      </w:pPr>
      <w:r>
        <w:t>che non ha commesso gravi infrazioni debitamente accertate alle norme in materia di sicurezza e a ogni altro obbligo derivante da rapporti di lavoro, risultanti dai dati in possesso dell’Osservatorio dei contratti pubblici relativi a lavori, servizi forniture di cui all’art.7 della L n</w:t>
      </w:r>
      <w:r>
        <w:rPr>
          <w:spacing w:val="-8"/>
        </w:rPr>
        <w:t xml:space="preserve"> </w:t>
      </w:r>
      <w:r>
        <w:t>163/2006;</w:t>
      </w:r>
    </w:p>
    <w:p w:rsidR="007B0368" w:rsidRDefault="007B0368" w:rsidP="007B0368">
      <w:pPr>
        <w:pStyle w:val="Paragrafoelenco"/>
        <w:numPr>
          <w:ilvl w:val="0"/>
          <w:numId w:val="3"/>
        </w:numPr>
        <w:tabs>
          <w:tab w:val="left" w:pos="321"/>
        </w:tabs>
        <w:ind w:right="122" w:firstLine="0"/>
      </w:pPr>
      <w:r>
        <w:t>che non ha commesso grave negligenza o malafede nell’esecuzione delle prestazioni affidate dalla stazione appaltante che bandisce la</w:t>
      </w:r>
      <w:r>
        <w:rPr>
          <w:spacing w:val="-8"/>
        </w:rPr>
        <w:t xml:space="preserve"> </w:t>
      </w:r>
      <w:r>
        <w:t>gara;</w:t>
      </w:r>
    </w:p>
    <w:p w:rsidR="007B0368" w:rsidRDefault="007B0368" w:rsidP="007B0368">
      <w:pPr>
        <w:pStyle w:val="Corpodeltesto"/>
        <w:spacing w:line="252" w:lineRule="exact"/>
        <w:ind w:left="100"/>
        <w:jc w:val="both"/>
        <w:rPr>
          <w:rFonts w:ascii="Times New Roman" w:hAnsi="Times New Roman"/>
        </w:rPr>
      </w:pPr>
      <w:r w:rsidRPr="007B0368">
        <w:rPr>
          <w:rFonts w:ascii="Times New Roman" w:hAnsi="Times New Roman"/>
          <w:b/>
        </w:rPr>
        <w:t>e)</w:t>
      </w:r>
      <w:r>
        <w:rPr>
          <w:rFonts w:ascii="Times New Roman" w:hAnsi="Times New Roman"/>
        </w:rPr>
        <w:t xml:space="preserve"> che non ha commesso errore grave nell’esercizio dell’attività professionale;</w:t>
      </w:r>
    </w:p>
    <w:p w:rsidR="007B0368" w:rsidRDefault="007B0368" w:rsidP="007B0368">
      <w:pPr>
        <w:pStyle w:val="Paragrafoelenco"/>
        <w:numPr>
          <w:ilvl w:val="0"/>
          <w:numId w:val="2"/>
        </w:numPr>
        <w:tabs>
          <w:tab w:val="left" w:pos="402"/>
        </w:tabs>
        <w:ind w:right="124" w:firstLine="0"/>
      </w:pPr>
      <w:r>
        <w:t>che non ha commesso violazioni gravi definitivamente accertate alle norme in materia di contributi previdenziali e assistenziali, secondo la legislazione italiana o dello Stato in cui sono</w:t>
      </w:r>
      <w:r>
        <w:rPr>
          <w:spacing w:val="-17"/>
        </w:rPr>
        <w:t xml:space="preserve"> </w:t>
      </w:r>
      <w:r>
        <w:t>stabiliti;</w:t>
      </w:r>
    </w:p>
    <w:p w:rsidR="007B0368" w:rsidRDefault="007B0368" w:rsidP="007B0368">
      <w:pPr>
        <w:pStyle w:val="Paragrafoelenco"/>
        <w:numPr>
          <w:ilvl w:val="0"/>
          <w:numId w:val="2"/>
        </w:numPr>
        <w:tabs>
          <w:tab w:val="left" w:pos="347"/>
        </w:tabs>
        <w:ind w:right="127" w:firstLine="0"/>
      </w:pPr>
      <w:r>
        <w:t>di essere in regola, esentato o non obbligato con le norme che disciplinano il diritto al lavoro dei disabili, di cui alla legge 68/99, art.17;</w:t>
      </w:r>
    </w:p>
    <w:p w:rsidR="007B0368" w:rsidRDefault="007B0368" w:rsidP="007B0368">
      <w:pPr>
        <w:pStyle w:val="Paragrafoelenco"/>
        <w:numPr>
          <w:ilvl w:val="0"/>
          <w:numId w:val="2"/>
        </w:numPr>
        <w:tabs>
          <w:tab w:val="left" w:pos="283"/>
        </w:tabs>
        <w:ind w:right="115" w:firstLine="0"/>
      </w:pPr>
      <w:r>
        <w:t>che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stata</w:t>
      </w:r>
      <w:r>
        <w:rPr>
          <w:spacing w:val="-11"/>
        </w:rPr>
        <w:t xml:space="preserve"> </w:t>
      </w:r>
      <w:r>
        <w:t>applicata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sanzione</w:t>
      </w:r>
      <w:r>
        <w:rPr>
          <w:spacing w:val="-10"/>
        </w:rPr>
        <w:t xml:space="preserve"> </w:t>
      </w:r>
      <w:r>
        <w:t>interdittiva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lettera</w:t>
      </w:r>
      <w:r>
        <w:rPr>
          <w:spacing w:val="-14"/>
        </w:rPr>
        <w:t xml:space="preserve"> </w:t>
      </w:r>
      <w:r>
        <w:t>c),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giugno 2001 n. 231 o altra sanzione che comporta il divieto di contrarre con la pubblica amministrazione compresi i provvedimenti interdettivi di cui all’articolo 14 del decreto legislativo n. 81 in data 9 aprile</w:t>
      </w:r>
      <w:r>
        <w:rPr>
          <w:spacing w:val="-12"/>
        </w:rPr>
        <w:t xml:space="preserve"> </w:t>
      </w:r>
      <w:r>
        <w:t>2008;</w:t>
      </w:r>
    </w:p>
    <w:p w:rsidR="007B0368" w:rsidRDefault="007B0368" w:rsidP="007B0368">
      <w:pPr>
        <w:jc w:val="both"/>
        <w:sectPr w:rsidR="007B0368">
          <w:pgSz w:w="11900" w:h="16850"/>
          <w:pgMar w:top="1520" w:right="900" w:bottom="1500" w:left="920" w:header="0" w:footer="1303" w:gutter="0"/>
          <w:cols w:space="720"/>
        </w:sectPr>
      </w:pP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297"/>
        </w:tabs>
        <w:spacing w:before="78" w:line="252" w:lineRule="exact"/>
        <w:ind w:firstLine="0"/>
      </w:pPr>
      <w:r>
        <w:lastRenderedPageBreak/>
        <w:t>di avere riportato le seguenti condanne penali comprese quelle per i quali ha beneficiato della non</w:t>
      </w:r>
      <w:r>
        <w:rPr>
          <w:spacing w:val="53"/>
        </w:rPr>
        <w:t xml:space="preserve"> </w:t>
      </w:r>
      <w:r>
        <w:t>menzione:</w:t>
      </w:r>
    </w:p>
    <w:p w:rsidR="007B0368" w:rsidRDefault="007B0368" w:rsidP="007B0368">
      <w:pPr>
        <w:pStyle w:val="Corpodeltesto"/>
        <w:tabs>
          <w:tab w:val="left" w:pos="7467"/>
        </w:tabs>
        <w:spacing w:line="252" w:lineRule="exact"/>
        <w:ind w:left="10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0" w:firstLine="0"/>
      </w:pPr>
      <w:r>
        <w:t>di non aver presentato falsa dichiarazione e falsa documentazione ai fini del rilascio dell’attestazione SOA e di non risultare iscritto nel casellario informatico di cui all’art. 7 della L. n</w:t>
      </w:r>
      <w:r>
        <w:rPr>
          <w:spacing w:val="-17"/>
        </w:rPr>
        <w:t xml:space="preserve"> </w:t>
      </w:r>
      <w:r>
        <w:t>163/2006</w:t>
      </w: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340"/>
        </w:tabs>
        <w:spacing w:before="1"/>
        <w:ind w:right="119" w:firstLine="0"/>
      </w:pPr>
      <w:r>
        <w:t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forniture di cui all’art.7 della L. n</w:t>
      </w:r>
      <w:r>
        <w:rPr>
          <w:spacing w:val="-29"/>
        </w:rPr>
        <w:t xml:space="preserve"> </w:t>
      </w:r>
      <w:r>
        <w:t>163/2006</w:t>
      </w: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345"/>
        </w:tabs>
        <w:ind w:right="117" w:firstLine="0"/>
      </w:pPr>
      <w:r>
        <w:t>di essere in possesso dei requisiti di idoneità morale capacità tecnico-professionale ed economico finanziaria prescritta per le prestazioni di importo pari a quello oggetto della</w:t>
      </w:r>
      <w:r>
        <w:rPr>
          <w:spacing w:val="-13"/>
        </w:rPr>
        <w:t xml:space="preserve"> </w:t>
      </w:r>
      <w:r>
        <w:t>gara;</w:t>
      </w: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340"/>
        </w:tabs>
        <w:spacing w:line="252" w:lineRule="exact"/>
        <w:ind w:left="339" w:hanging="239"/>
      </w:pPr>
      <w:r>
        <w:t>che è in regola con il documento unico di regolarità</w:t>
      </w:r>
      <w:r>
        <w:rPr>
          <w:spacing w:val="-12"/>
        </w:rPr>
        <w:t xml:space="preserve"> </w:t>
      </w:r>
      <w:r>
        <w:t>contributiva(DURC);</w:t>
      </w: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350"/>
        </w:tabs>
        <w:ind w:right="123" w:firstLine="0"/>
      </w:pPr>
      <w:r>
        <w:t>di essere informato, ai sensi e per gli effetti dell’art. 13 della Legge n. 675 del 31 dicembre 1996, che i dati personali raccolti saranno trattati anche con strumenti informatici esclusivamente nell’ambito degli eventuali inviti ad offrire, nelle procedure</w:t>
      </w:r>
      <w:r>
        <w:rPr>
          <w:spacing w:val="-3"/>
        </w:rPr>
        <w:t xml:space="preserve"> </w:t>
      </w:r>
      <w:r>
        <w:t>negoziate;</w:t>
      </w:r>
    </w:p>
    <w:p w:rsidR="007B0368" w:rsidRDefault="007B0368" w:rsidP="007B0368">
      <w:pPr>
        <w:pStyle w:val="Paragrafoelenco"/>
        <w:numPr>
          <w:ilvl w:val="0"/>
          <w:numId w:val="1"/>
        </w:numPr>
        <w:tabs>
          <w:tab w:val="left" w:pos="297"/>
        </w:tabs>
        <w:ind w:right="119" w:firstLine="0"/>
      </w:pPr>
      <w:r>
        <w:t>che</w:t>
      </w:r>
      <w:r>
        <w:rPr>
          <w:spacing w:val="-11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propri</w:t>
      </w:r>
      <w:r>
        <w:rPr>
          <w:spacing w:val="-11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casellario</w:t>
      </w:r>
      <w:r>
        <w:rPr>
          <w:spacing w:val="-11"/>
        </w:rPr>
        <w:t xml:space="preserve"> </w:t>
      </w:r>
      <w:r>
        <w:t>informatico</w:t>
      </w:r>
      <w:r>
        <w:rPr>
          <w:spacing w:val="-11"/>
        </w:rPr>
        <w:t xml:space="preserve"> </w:t>
      </w:r>
      <w:r>
        <w:t>dell’Osservatorio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contratti</w:t>
      </w:r>
      <w:r>
        <w:rPr>
          <w:spacing w:val="-11"/>
        </w:rPr>
        <w:t xml:space="preserve"> </w:t>
      </w:r>
      <w:r>
        <w:t>pubblici relativi a lavori, servizi forniture di cui all’articolo 7 della Legge n.163/2006 per aver presentato falsa dichiarazione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falsa</w:t>
      </w:r>
      <w:r>
        <w:rPr>
          <w:spacing w:val="-11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merito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rilevanti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procedure di gara o affidamento di</w:t>
      </w:r>
      <w:r>
        <w:rPr>
          <w:spacing w:val="-4"/>
        </w:rPr>
        <w:t xml:space="preserve"> </w:t>
      </w:r>
      <w:r>
        <w:t>subappalti.</w:t>
      </w:r>
    </w:p>
    <w:p w:rsidR="007B0368" w:rsidRDefault="007B0368" w:rsidP="007B0368">
      <w:pPr>
        <w:pStyle w:val="Corpodeltesto"/>
        <w:rPr>
          <w:rFonts w:ascii="Times New Roman"/>
          <w:sz w:val="24"/>
        </w:rPr>
      </w:pPr>
    </w:p>
    <w:p w:rsidR="007B0368" w:rsidRDefault="007B0368" w:rsidP="007B0368">
      <w:pPr>
        <w:pStyle w:val="Corpodeltesto"/>
        <w:rPr>
          <w:rFonts w:ascii="Times New Roman"/>
          <w:sz w:val="20"/>
        </w:rPr>
      </w:pPr>
    </w:p>
    <w:p w:rsidR="007B0368" w:rsidRDefault="007B0368" w:rsidP="007B0368">
      <w:pPr>
        <w:pStyle w:val="Corpodeltesto"/>
        <w:spacing w:before="1"/>
        <w:ind w:right="2160"/>
        <w:jc w:val="right"/>
        <w:rPr>
          <w:rFonts w:ascii="Times New Roman"/>
        </w:rPr>
      </w:pPr>
      <w:r>
        <w:rPr>
          <w:rFonts w:ascii="Times New Roman"/>
        </w:rPr>
        <w:t>In fede</w:t>
      </w:r>
    </w:p>
    <w:p w:rsidR="007B0368" w:rsidRPr="007B0368" w:rsidRDefault="007B0368" w:rsidP="007B0368">
      <w:pPr>
        <w:pStyle w:val="Corpodeltesto"/>
      </w:pPr>
      <w:r w:rsidRPr="007B0368">
        <w:rPr>
          <w:rFonts w:ascii="Times New Roman" w:hAnsi="Times New Roman" w:cs="Times New Roman"/>
          <w:shd w:val="clear" w:color="auto" w:fill="FFFFFF"/>
        </w:rPr>
        <w:t xml:space="preserve">Data, __ / __ / 2018                            </w:t>
      </w:r>
      <w:r w:rsidRPr="007B0368">
        <w:t xml:space="preserve">                                           </w:t>
      </w:r>
    </w:p>
    <w:p w:rsidR="007B0368" w:rsidRDefault="00171983" w:rsidP="007B0368">
      <w:pPr>
        <w:pStyle w:val="Corpodeltesto"/>
        <w:spacing w:before="9"/>
        <w:rPr>
          <w:rFonts w:ascii="Times New Roman"/>
          <w:sz w:val="19"/>
        </w:rPr>
      </w:pPr>
      <w:r w:rsidRPr="00171983">
        <w:pict>
          <v:line id="_x0000_s1026" style="position:absolute;z-index:-251658752;mso-wrap-distance-left:0;mso-wrap-distance-right:0;mso-position-horizontal-relative:page" from="339.05pt,13.6pt" to="509.7pt,13.6pt" strokeweight=".15578mm">
            <w10:wrap type="topAndBottom" anchorx="page"/>
          </v:line>
        </w:pict>
      </w:r>
    </w:p>
    <w:p w:rsidR="00BD1F7C" w:rsidRDefault="00BD1F7C"/>
    <w:sectPr w:rsidR="00BD1F7C" w:rsidSect="007F2845">
      <w:pgSz w:w="11900" w:h="16850"/>
      <w:pgMar w:top="1000" w:right="900" w:bottom="1500" w:left="920" w:header="0" w:footer="13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A03"/>
    <w:multiLevelType w:val="hybridMultilevel"/>
    <w:tmpl w:val="D3A4F5A8"/>
    <w:lvl w:ilvl="0" w:tplc="CAC6CB3E">
      <w:start w:val="7"/>
      <w:numFmt w:val="lowerLetter"/>
      <w:lvlText w:val="%1)"/>
      <w:lvlJc w:val="left"/>
      <w:pPr>
        <w:ind w:left="100" w:hanging="302"/>
      </w:pPr>
      <w:rPr>
        <w:rFonts w:ascii="Times New Roman" w:eastAsia="Times New Roman" w:hAnsi="Times New Roman" w:cs="Times New Roman" w:hint="default"/>
        <w:b/>
        <w:spacing w:val="-3"/>
        <w:w w:val="100"/>
        <w:sz w:val="22"/>
        <w:szCs w:val="22"/>
        <w:lang w:val="it-IT" w:eastAsia="it-IT" w:bidi="it-IT"/>
      </w:rPr>
    </w:lvl>
    <w:lvl w:ilvl="1" w:tplc="20AE30A2">
      <w:numFmt w:val="bullet"/>
      <w:lvlText w:val="•"/>
      <w:lvlJc w:val="left"/>
      <w:pPr>
        <w:ind w:left="1097" w:hanging="302"/>
      </w:pPr>
      <w:rPr>
        <w:rFonts w:hint="default"/>
        <w:lang w:val="it-IT" w:eastAsia="it-IT" w:bidi="it-IT"/>
      </w:rPr>
    </w:lvl>
    <w:lvl w:ilvl="2" w:tplc="160C2CBC">
      <w:numFmt w:val="bullet"/>
      <w:lvlText w:val="•"/>
      <w:lvlJc w:val="left"/>
      <w:pPr>
        <w:ind w:left="2095" w:hanging="302"/>
      </w:pPr>
      <w:rPr>
        <w:rFonts w:hint="default"/>
        <w:lang w:val="it-IT" w:eastAsia="it-IT" w:bidi="it-IT"/>
      </w:rPr>
    </w:lvl>
    <w:lvl w:ilvl="3" w:tplc="AB9CFB9C">
      <w:numFmt w:val="bullet"/>
      <w:lvlText w:val="•"/>
      <w:lvlJc w:val="left"/>
      <w:pPr>
        <w:ind w:left="3093" w:hanging="302"/>
      </w:pPr>
      <w:rPr>
        <w:rFonts w:hint="default"/>
        <w:lang w:val="it-IT" w:eastAsia="it-IT" w:bidi="it-IT"/>
      </w:rPr>
    </w:lvl>
    <w:lvl w:ilvl="4" w:tplc="57EC60EE">
      <w:numFmt w:val="bullet"/>
      <w:lvlText w:val="•"/>
      <w:lvlJc w:val="left"/>
      <w:pPr>
        <w:ind w:left="4091" w:hanging="302"/>
      </w:pPr>
      <w:rPr>
        <w:rFonts w:hint="default"/>
        <w:lang w:val="it-IT" w:eastAsia="it-IT" w:bidi="it-IT"/>
      </w:rPr>
    </w:lvl>
    <w:lvl w:ilvl="5" w:tplc="06ECE434">
      <w:numFmt w:val="bullet"/>
      <w:lvlText w:val="•"/>
      <w:lvlJc w:val="left"/>
      <w:pPr>
        <w:ind w:left="5089" w:hanging="302"/>
      </w:pPr>
      <w:rPr>
        <w:rFonts w:hint="default"/>
        <w:lang w:val="it-IT" w:eastAsia="it-IT" w:bidi="it-IT"/>
      </w:rPr>
    </w:lvl>
    <w:lvl w:ilvl="6" w:tplc="53A40C54">
      <w:numFmt w:val="bullet"/>
      <w:lvlText w:val="•"/>
      <w:lvlJc w:val="left"/>
      <w:pPr>
        <w:ind w:left="6087" w:hanging="302"/>
      </w:pPr>
      <w:rPr>
        <w:rFonts w:hint="default"/>
        <w:lang w:val="it-IT" w:eastAsia="it-IT" w:bidi="it-IT"/>
      </w:rPr>
    </w:lvl>
    <w:lvl w:ilvl="7" w:tplc="6298E4E2">
      <w:numFmt w:val="bullet"/>
      <w:lvlText w:val="•"/>
      <w:lvlJc w:val="left"/>
      <w:pPr>
        <w:ind w:left="7085" w:hanging="302"/>
      </w:pPr>
      <w:rPr>
        <w:rFonts w:hint="default"/>
        <w:lang w:val="it-IT" w:eastAsia="it-IT" w:bidi="it-IT"/>
      </w:rPr>
    </w:lvl>
    <w:lvl w:ilvl="8" w:tplc="788E83B2">
      <w:numFmt w:val="bullet"/>
      <w:lvlText w:val="•"/>
      <w:lvlJc w:val="left"/>
      <w:pPr>
        <w:ind w:left="8083" w:hanging="302"/>
      </w:pPr>
      <w:rPr>
        <w:rFonts w:hint="default"/>
        <w:lang w:val="it-IT" w:eastAsia="it-IT" w:bidi="it-IT"/>
      </w:rPr>
    </w:lvl>
  </w:abstractNum>
  <w:abstractNum w:abstractNumId="1">
    <w:nsid w:val="6EA8698E"/>
    <w:multiLevelType w:val="hybridMultilevel"/>
    <w:tmpl w:val="B67AEEAC"/>
    <w:lvl w:ilvl="0" w:tplc="D6061B46">
      <w:start w:val="1"/>
      <w:numFmt w:val="lowerLetter"/>
      <w:lvlText w:val="%1)"/>
      <w:lvlJc w:val="left"/>
      <w:pPr>
        <w:ind w:left="100" w:hanging="245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it-IT" w:eastAsia="it-IT" w:bidi="it-IT"/>
      </w:rPr>
    </w:lvl>
    <w:lvl w:ilvl="1" w:tplc="F38E1720">
      <w:numFmt w:val="bullet"/>
      <w:lvlText w:val="•"/>
      <w:lvlJc w:val="left"/>
      <w:pPr>
        <w:ind w:left="1097" w:hanging="245"/>
      </w:pPr>
      <w:rPr>
        <w:rFonts w:hint="default"/>
        <w:lang w:val="it-IT" w:eastAsia="it-IT" w:bidi="it-IT"/>
      </w:rPr>
    </w:lvl>
    <w:lvl w:ilvl="2" w:tplc="959891D8">
      <w:numFmt w:val="bullet"/>
      <w:lvlText w:val="•"/>
      <w:lvlJc w:val="left"/>
      <w:pPr>
        <w:ind w:left="2095" w:hanging="245"/>
      </w:pPr>
      <w:rPr>
        <w:rFonts w:hint="default"/>
        <w:lang w:val="it-IT" w:eastAsia="it-IT" w:bidi="it-IT"/>
      </w:rPr>
    </w:lvl>
    <w:lvl w:ilvl="3" w:tplc="B4303462">
      <w:numFmt w:val="bullet"/>
      <w:lvlText w:val="•"/>
      <w:lvlJc w:val="left"/>
      <w:pPr>
        <w:ind w:left="3093" w:hanging="245"/>
      </w:pPr>
      <w:rPr>
        <w:rFonts w:hint="default"/>
        <w:lang w:val="it-IT" w:eastAsia="it-IT" w:bidi="it-IT"/>
      </w:rPr>
    </w:lvl>
    <w:lvl w:ilvl="4" w:tplc="10D2A71C">
      <w:numFmt w:val="bullet"/>
      <w:lvlText w:val="•"/>
      <w:lvlJc w:val="left"/>
      <w:pPr>
        <w:ind w:left="4091" w:hanging="245"/>
      </w:pPr>
      <w:rPr>
        <w:rFonts w:hint="default"/>
        <w:lang w:val="it-IT" w:eastAsia="it-IT" w:bidi="it-IT"/>
      </w:rPr>
    </w:lvl>
    <w:lvl w:ilvl="5" w:tplc="8362E298">
      <w:numFmt w:val="bullet"/>
      <w:lvlText w:val="•"/>
      <w:lvlJc w:val="left"/>
      <w:pPr>
        <w:ind w:left="5089" w:hanging="245"/>
      </w:pPr>
      <w:rPr>
        <w:rFonts w:hint="default"/>
        <w:lang w:val="it-IT" w:eastAsia="it-IT" w:bidi="it-IT"/>
      </w:rPr>
    </w:lvl>
    <w:lvl w:ilvl="6" w:tplc="8D4C3E56">
      <w:numFmt w:val="bullet"/>
      <w:lvlText w:val="•"/>
      <w:lvlJc w:val="left"/>
      <w:pPr>
        <w:ind w:left="6087" w:hanging="245"/>
      </w:pPr>
      <w:rPr>
        <w:rFonts w:hint="default"/>
        <w:lang w:val="it-IT" w:eastAsia="it-IT" w:bidi="it-IT"/>
      </w:rPr>
    </w:lvl>
    <w:lvl w:ilvl="7" w:tplc="E73446E2">
      <w:numFmt w:val="bullet"/>
      <w:lvlText w:val="•"/>
      <w:lvlJc w:val="left"/>
      <w:pPr>
        <w:ind w:left="7085" w:hanging="245"/>
      </w:pPr>
      <w:rPr>
        <w:rFonts w:hint="default"/>
        <w:lang w:val="it-IT" w:eastAsia="it-IT" w:bidi="it-IT"/>
      </w:rPr>
    </w:lvl>
    <w:lvl w:ilvl="8" w:tplc="CE04ECC0">
      <w:numFmt w:val="bullet"/>
      <w:lvlText w:val="•"/>
      <w:lvlJc w:val="left"/>
      <w:pPr>
        <w:ind w:left="8083" w:hanging="245"/>
      </w:pPr>
      <w:rPr>
        <w:rFonts w:hint="default"/>
        <w:lang w:val="it-IT" w:eastAsia="it-IT" w:bidi="it-IT"/>
      </w:rPr>
    </w:lvl>
  </w:abstractNum>
  <w:abstractNum w:abstractNumId="2">
    <w:nsid w:val="7A8F0360"/>
    <w:multiLevelType w:val="hybridMultilevel"/>
    <w:tmpl w:val="56AEC50A"/>
    <w:lvl w:ilvl="0" w:tplc="BBB6C2DA">
      <w:start w:val="12"/>
      <w:numFmt w:val="lowerLetter"/>
      <w:lvlText w:val="%1)"/>
      <w:lvlJc w:val="left"/>
      <w:pPr>
        <w:ind w:left="100" w:hanging="197"/>
      </w:pPr>
      <w:rPr>
        <w:rFonts w:ascii="Times New Roman" w:eastAsia="Times New Roman" w:hAnsi="Times New Roman" w:cs="Times New Roman" w:hint="default"/>
        <w:b/>
        <w:spacing w:val="0"/>
        <w:w w:val="100"/>
        <w:sz w:val="22"/>
        <w:szCs w:val="22"/>
        <w:lang w:val="it-IT" w:eastAsia="it-IT" w:bidi="it-IT"/>
      </w:rPr>
    </w:lvl>
    <w:lvl w:ilvl="1" w:tplc="B65C7EBE">
      <w:numFmt w:val="bullet"/>
      <w:lvlText w:val="•"/>
      <w:lvlJc w:val="left"/>
      <w:pPr>
        <w:ind w:left="1097" w:hanging="197"/>
      </w:pPr>
      <w:rPr>
        <w:rFonts w:hint="default"/>
        <w:lang w:val="it-IT" w:eastAsia="it-IT" w:bidi="it-IT"/>
      </w:rPr>
    </w:lvl>
    <w:lvl w:ilvl="2" w:tplc="DC08D298">
      <w:numFmt w:val="bullet"/>
      <w:lvlText w:val="•"/>
      <w:lvlJc w:val="left"/>
      <w:pPr>
        <w:ind w:left="2095" w:hanging="197"/>
      </w:pPr>
      <w:rPr>
        <w:rFonts w:hint="default"/>
        <w:lang w:val="it-IT" w:eastAsia="it-IT" w:bidi="it-IT"/>
      </w:rPr>
    </w:lvl>
    <w:lvl w:ilvl="3" w:tplc="CBD43756">
      <w:numFmt w:val="bullet"/>
      <w:lvlText w:val="•"/>
      <w:lvlJc w:val="left"/>
      <w:pPr>
        <w:ind w:left="3093" w:hanging="197"/>
      </w:pPr>
      <w:rPr>
        <w:rFonts w:hint="default"/>
        <w:lang w:val="it-IT" w:eastAsia="it-IT" w:bidi="it-IT"/>
      </w:rPr>
    </w:lvl>
    <w:lvl w:ilvl="4" w:tplc="493CCF88">
      <w:numFmt w:val="bullet"/>
      <w:lvlText w:val="•"/>
      <w:lvlJc w:val="left"/>
      <w:pPr>
        <w:ind w:left="4091" w:hanging="197"/>
      </w:pPr>
      <w:rPr>
        <w:rFonts w:hint="default"/>
        <w:lang w:val="it-IT" w:eastAsia="it-IT" w:bidi="it-IT"/>
      </w:rPr>
    </w:lvl>
    <w:lvl w:ilvl="5" w:tplc="33409B2A">
      <w:numFmt w:val="bullet"/>
      <w:lvlText w:val="•"/>
      <w:lvlJc w:val="left"/>
      <w:pPr>
        <w:ind w:left="5089" w:hanging="197"/>
      </w:pPr>
      <w:rPr>
        <w:rFonts w:hint="default"/>
        <w:lang w:val="it-IT" w:eastAsia="it-IT" w:bidi="it-IT"/>
      </w:rPr>
    </w:lvl>
    <w:lvl w:ilvl="6" w:tplc="4B2677C4">
      <w:numFmt w:val="bullet"/>
      <w:lvlText w:val="•"/>
      <w:lvlJc w:val="left"/>
      <w:pPr>
        <w:ind w:left="6087" w:hanging="197"/>
      </w:pPr>
      <w:rPr>
        <w:rFonts w:hint="default"/>
        <w:lang w:val="it-IT" w:eastAsia="it-IT" w:bidi="it-IT"/>
      </w:rPr>
    </w:lvl>
    <w:lvl w:ilvl="7" w:tplc="22CEC1D0">
      <w:numFmt w:val="bullet"/>
      <w:lvlText w:val="•"/>
      <w:lvlJc w:val="left"/>
      <w:pPr>
        <w:ind w:left="7085" w:hanging="197"/>
      </w:pPr>
      <w:rPr>
        <w:rFonts w:hint="default"/>
        <w:lang w:val="it-IT" w:eastAsia="it-IT" w:bidi="it-IT"/>
      </w:rPr>
    </w:lvl>
    <w:lvl w:ilvl="8" w:tplc="03FE7A8A">
      <w:numFmt w:val="bullet"/>
      <w:lvlText w:val="•"/>
      <w:lvlJc w:val="left"/>
      <w:pPr>
        <w:ind w:left="8083" w:hanging="19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B0368"/>
    <w:rsid w:val="00171983"/>
    <w:rsid w:val="004D5410"/>
    <w:rsid w:val="005F15D4"/>
    <w:rsid w:val="007B0368"/>
    <w:rsid w:val="0088090E"/>
    <w:rsid w:val="00A11752"/>
    <w:rsid w:val="00BD1F7C"/>
    <w:rsid w:val="00C07887"/>
    <w:rsid w:val="00E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03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B036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0368"/>
    <w:rPr>
      <w:rFonts w:ascii="Arial" w:eastAsia="Arial" w:hAnsi="Arial" w:cs="Arial"/>
      <w:lang w:eastAsia="it-IT" w:bidi="it-IT"/>
    </w:rPr>
  </w:style>
  <w:style w:type="paragraph" w:customStyle="1" w:styleId="Heading3">
    <w:name w:val="Heading 3"/>
    <w:basedOn w:val="Normale"/>
    <w:uiPriority w:val="1"/>
    <w:qFormat/>
    <w:rsid w:val="007B0368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7B0368"/>
    <w:pPr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Company>BASTARDS TeaM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Adriana</cp:lastModifiedBy>
  <cp:revision>2</cp:revision>
  <dcterms:created xsi:type="dcterms:W3CDTF">2018-01-23T15:24:00Z</dcterms:created>
  <dcterms:modified xsi:type="dcterms:W3CDTF">2018-01-23T15:24:00Z</dcterms:modified>
</cp:coreProperties>
</file>